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8D48" w14:textId="77777777" w:rsidR="006F6AA8" w:rsidRDefault="006F6AA8">
      <w:pPr>
        <w:pBdr>
          <w:bottom w:val="none" w:sz="0" w:space="12" w:color="auto"/>
        </w:pBdr>
      </w:pPr>
    </w:p>
    <w:p w14:paraId="27DDFEA4" w14:textId="33DD2E18" w:rsidR="006F6AA8" w:rsidRDefault="00000000">
      <w:pPr>
        <w:pBdr>
          <w:bottom w:val="none" w:sz="0" w:space="12" w:color="auto"/>
        </w:pBdr>
        <w:rPr>
          <w:sz w:val="24"/>
          <w:szCs w:val="24"/>
        </w:rPr>
      </w:pPr>
      <w:r>
        <w:rPr>
          <w:sz w:val="24"/>
          <w:szCs w:val="24"/>
        </w:rPr>
        <w:t xml:space="preserve">Last modified: </w:t>
      </w:r>
      <w:r w:rsidR="003145A0">
        <w:rPr>
          <w:sz w:val="24"/>
          <w:szCs w:val="24"/>
        </w:rPr>
        <w:t>February 28th</w:t>
      </w:r>
      <w:r>
        <w:rPr>
          <w:sz w:val="24"/>
          <w:szCs w:val="24"/>
        </w:rPr>
        <w:t>, 202</w:t>
      </w:r>
      <w:r w:rsidR="003145A0">
        <w:rPr>
          <w:sz w:val="24"/>
          <w:szCs w:val="24"/>
        </w:rPr>
        <w:t>5</w:t>
      </w:r>
    </w:p>
    <w:p w14:paraId="0A7E9A3F" w14:textId="77777777" w:rsidR="006F6AA8" w:rsidRDefault="006F6AA8">
      <w:pPr>
        <w:pBdr>
          <w:bottom w:val="none" w:sz="0" w:space="12" w:color="auto"/>
        </w:pBdr>
        <w:rPr>
          <w:sz w:val="24"/>
          <w:szCs w:val="24"/>
        </w:rPr>
      </w:pPr>
    </w:p>
    <w:p w14:paraId="35F00CFF" w14:textId="4569334D" w:rsidR="006F6AA8" w:rsidRDefault="00000000">
      <w:pPr>
        <w:pBdr>
          <w:bottom w:val="none" w:sz="0" w:space="12" w:color="auto"/>
        </w:pBdr>
        <w:rPr>
          <w:sz w:val="24"/>
          <w:szCs w:val="24"/>
        </w:rPr>
      </w:pPr>
      <w:r>
        <w:rPr>
          <w:sz w:val="24"/>
          <w:szCs w:val="24"/>
        </w:rPr>
        <w:t xml:space="preserve">This Cookie Policy describes how </w:t>
      </w:r>
      <w:r w:rsidR="003145A0">
        <w:rPr>
          <w:sz w:val="24"/>
          <w:szCs w:val="24"/>
        </w:rPr>
        <w:t>Invision Group, INC. d/b/a “Liquid”</w:t>
      </w:r>
      <w:r>
        <w:rPr>
          <w:sz w:val="24"/>
          <w:szCs w:val="24"/>
        </w:rPr>
        <w:t xml:space="preserve"> (“</w:t>
      </w:r>
      <w:r w:rsidR="003145A0">
        <w:rPr>
          <w:sz w:val="24"/>
          <w:szCs w:val="24"/>
        </w:rPr>
        <w:t>Invision Group, INC. d/b/a “Liquid”</w:t>
      </w:r>
      <w:r>
        <w:rPr>
          <w:sz w:val="24"/>
          <w:szCs w:val="24"/>
        </w:rPr>
        <w:t xml:space="preserve">”, “Company”, “we”, “us”, or “our”) uses cookies and other similar technologies on our website available at </w:t>
      </w:r>
      <w:hyperlink r:id="rId5" w:history="1">
        <w:r w:rsidR="003145A0" w:rsidRPr="003145A0">
          <w:rPr>
            <w:rStyle w:val="Hyperlink"/>
          </w:rPr>
          <w:t>getliquid.io</w:t>
        </w:r>
      </w:hyperlink>
      <w:r>
        <w:rPr>
          <w:sz w:val="24"/>
          <w:szCs w:val="24"/>
        </w:rPr>
        <w:t xml:space="preserve"> (“Website”).</w:t>
      </w:r>
    </w:p>
    <w:p w14:paraId="552F6F9F" w14:textId="77777777" w:rsidR="006F6AA8" w:rsidRDefault="006F6AA8">
      <w:pPr>
        <w:pBdr>
          <w:bottom w:val="none" w:sz="0" w:space="12" w:color="auto"/>
        </w:pBdr>
        <w:rPr>
          <w:sz w:val="24"/>
          <w:szCs w:val="24"/>
        </w:rPr>
      </w:pPr>
    </w:p>
    <w:p w14:paraId="17DA1090" w14:textId="77777777" w:rsidR="006F6AA8" w:rsidRDefault="00000000">
      <w:pPr>
        <w:pBdr>
          <w:bottom w:val="none" w:sz="0" w:space="12" w:color="auto"/>
        </w:pBdr>
        <w:rPr>
          <w:b/>
          <w:sz w:val="24"/>
          <w:szCs w:val="24"/>
        </w:rPr>
      </w:pPr>
      <w:r>
        <w:rPr>
          <w:b/>
          <w:sz w:val="24"/>
          <w:szCs w:val="24"/>
        </w:rPr>
        <w:t>WHAT ARE COOKIES?</w:t>
      </w:r>
    </w:p>
    <w:p w14:paraId="23BA2A13" w14:textId="77777777" w:rsidR="006F6AA8" w:rsidRDefault="006F6AA8">
      <w:pPr>
        <w:pBdr>
          <w:bottom w:val="none" w:sz="0" w:space="12" w:color="auto"/>
        </w:pBdr>
        <w:rPr>
          <w:b/>
          <w:sz w:val="24"/>
          <w:szCs w:val="24"/>
        </w:rPr>
      </w:pPr>
    </w:p>
    <w:p w14:paraId="37ECD280" w14:textId="77777777" w:rsidR="006F6AA8" w:rsidRDefault="00000000">
      <w:pPr>
        <w:pBdr>
          <w:bottom w:val="none" w:sz="0" w:space="12" w:color="auto"/>
        </w:pBdr>
        <w:rPr>
          <w:sz w:val="24"/>
          <w:szCs w:val="24"/>
        </w:rPr>
      </w:pPr>
      <w:r>
        <w:rPr>
          <w:sz w:val="24"/>
          <w:szCs w:val="24"/>
        </w:rPr>
        <w:t>A cookie is a small text file that a website stores on your computer or mobile device when you visit the website. Cookies are widely used by websites. We use cookies to recognize you on our Website.</w:t>
      </w:r>
    </w:p>
    <w:p w14:paraId="135449CD" w14:textId="77777777" w:rsidR="006F6AA8" w:rsidRDefault="006F6AA8">
      <w:pPr>
        <w:pBdr>
          <w:bottom w:val="none" w:sz="0" w:space="12" w:color="auto"/>
        </w:pBdr>
        <w:rPr>
          <w:sz w:val="24"/>
          <w:szCs w:val="24"/>
        </w:rPr>
      </w:pPr>
    </w:p>
    <w:p w14:paraId="239FF406" w14:textId="77777777" w:rsidR="006F6AA8" w:rsidRDefault="00000000">
      <w:pPr>
        <w:pBdr>
          <w:bottom w:val="none" w:sz="0" w:space="12" w:color="auto"/>
        </w:pBdr>
        <w:rPr>
          <w:sz w:val="24"/>
          <w:szCs w:val="24"/>
        </w:rPr>
      </w:pPr>
      <w:r>
        <w:rPr>
          <w:sz w:val="24"/>
          <w:szCs w:val="24"/>
        </w:rPr>
        <w:t>Depending on their function and intended purpose, cookies are often classified into several categories, based on:</w:t>
      </w:r>
    </w:p>
    <w:p w14:paraId="4A6146A6" w14:textId="77777777" w:rsidR="006F6AA8" w:rsidRDefault="006F6AA8">
      <w:pPr>
        <w:pBdr>
          <w:bottom w:val="none" w:sz="0" w:space="12" w:color="auto"/>
        </w:pBdr>
        <w:rPr>
          <w:sz w:val="24"/>
          <w:szCs w:val="24"/>
        </w:rPr>
      </w:pPr>
    </w:p>
    <w:p w14:paraId="10E01830" w14:textId="77777777" w:rsidR="006F6AA8" w:rsidRDefault="00000000">
      <w:pPr>
        <w:pBdr>
          <w:bottom w:val="none" w:sz="0" w:space="12" w:color="auto"/>
        </w:pBdr>
        <w:rPr>
          <w:sz w:val="24"/>
          <w:szCs w:val="24"/>
        </w:rPr>
      </w:pPr>
      <w:r>
        <w:rPr>
          <w:sz w:val="24"/>
          <w:szCs w:val="24"/>
          <w:u w:val="single"/>
        </w:rPr>
        <w:t>Who sets the cookie</w:t>
      </w:r>
      <w:r>
        <w:rPr>
          <w:sz w:val="24"/>
          <w:szCs w:val="24"/>
        </w:rPr>
        <w:t>:</w:t>
      </w:r>
    </w:p>
    <w:p w14:paraId="000CA0AA" w14:textId="77777777" w:rsidR="006F6AA8" w:rsidRDefault="00000000">
      <w:pPr>
        <w:numPr>
          <w:ilvl w:val="0"/>
          <w:numId w:val="2"/>
        </w:numPr>
        <w:pBdr>
          <w:bottom w:val="none" w:sz="0" w:space="12" w:color="auto"/>
        </w:pBdr>
        <w:ind w:left="1440"/>
      </w:pPr>
      <w:r>
        <w:t xml:space="preserve"> </w:t>
      </w:r>
      <w:r>
        <w:rPr>
          <w:sz w:val="24"/>
          <w:szCs w:val="24"/>
        </w:rPr>
        <w:t>“</w:t>
      </w:r>
      <w:r>
        <w:rPr>
          <w:b/>
          <w:sz w:val="24"/>
          <w:szCs w:val="24"/>
        </w:rPr>
        <w:t>First-Party Cookies</w:t>
      </w:r>
      <w:r>
        <w:rPr>
          <w:sz w:val="24"/>
          <w:szCs w:val="24"/>
        </w:rPr>
        <w:t>” are cookies set by the operator of the website you are visiting.</w:t>
      </w:r>
    </w:p>
    <w:p w14:paraId="7F7C4836" w14:textId="77777777" w:rsidR="006F6AA8" w:rsidRDefault="00000000">
      <w:pPr>
        <w:numPr>
          <w:ilvl w:val="0"/>
          <w:numId w:val="2"/>
        </w:numPr>
        <w:pBdr>
          <w:bottom w:val="none" w:sz="0" w:space="12" w:color="auto"/>
        </w:pBdr>
        <w:ind w:left="1440"/>
      </w:pPr>
      <w:r>
        <w:t xml:space="preserve"> </w:t>
      </w:r>
      <w:r>
        <w:rPr>
          <w:sz w:val="24"/>
          <w:szCs w:val="24"/>
        </w:rPr>
        <w:t>“</w:t>
      </w:r>
      <w:r>
        <w:rPr>
          <w:b/>
          <w:sz w:val="24"/>
          <w:szCs w:val="24"/>
        </w:rPr>
        <w:t>Third-Party Cookies</w:t>
      </w:r>
      <w:r>
        <w:rPr>
          <w:sz w:val="24"/>
          <w:szCs w:val="24"/>
        </w:rPr>
        <w:t>” are cookies set by parties other than the website operator.</w:t>
      </w:r>
    </w:p>
    <w:p w14:paraId="5DEB3122" w14:textId="77777777" w:rsidR="006F6AA8" w:rsidRDefault="00000000">
      <w:pPr>
        <w:pBdr>
          <w:bottom w:val="none" w:sz="0" w:space="12" w:color="auto"/>
        </w:pBdr>
        <w:rPr>
          <w:sz w:val="24"/>
          <w:szCs w:val="24"/>
        </w:rPr>
      </w:pPr>
      <w:r>
        <w:rPr>
          <w:sz w:val="24"/>
          <w:szCs w:val="24"/>
          <w:u w:val="single"/>
        </w:rPr>
        <w:t>When the cookie is deleted</w:t>
      </w:r>
      <w:r>
        <w:rPr>
          <w:sz w:val="24"/>
          <w:szCs w:val="24"/>
        </w:rPr>
        <w:t>:</w:t>
      </w:r>
    </w:p>
    <w:p w14:paraId="22C8D406" w14:textId="77777777" w:rsidR="006F6AA8" w:rsidRDefault="00000000">
      <w:pPr>
        <w:numPr>
          <w:ilvl w:val="0"/>
          <w:numId w:val="3"/>
        </w:numPr>
        <w:pBdr>
          <w:bottom w:val="none" w:sz="0" w:space="12" w:color="auto"/>
        </w:pBdr>
        <w:ind w:left="1440"/>
      </w:pPr>
      <w:r>
        <w:t xml:space="preserve"> </w:t>
      </w:r>
      <w:r>
        <w:rPr>
          <w:sz w:val="24"/>
          <w:szCs w:val="24"/>
        </w:rPr>
        <w:t>“</w:t>
      </w:r>
      <w:r>
        <w:rPr>
          <w:b/>
          <w:sz w:val="24"/>
          <w:szCs w:val="24"/>
        </w:rPr>
        <w:t>Persistent Cookies</w:t>
      </w:r>
      <w:r>
        <w:rPr>
          <w:sz w:val="24"/>
          <w:szCs w:val="24"/>
        </w:rPr>
        <w:t>” are cookies saved on your computer that are not deleted automatically when you close your browser.</w:t>
      </w:r>
    </w:p>
    <w:p w14:paraId="0D7AA886" w14:textId="77777777" w:rsidR="006F6AA8" w:rsidRDefault="00000000">
      <w:pPr>
        <w:numPr>
          <w:ilvl w:val="0"/>
          <w:numId w:val="3"/>
        </w:numPr>
        <w:pBdr>
          <w:bottom w:val="none" w:sz="0" w:space="12" w:color="auto"/>
        </w:pBdr>
        <w:ind w:left="1440"/>
      </w:pPr>
      <w:r>
        <w:t xml:space="preserve"> </w:t>
      </w:r>
      <w:r>
        <w:rPr>
          <w:sz w:val="24"/>
          <w:szCs w:val="24"/>
        </w:rPr>
        <w:t>“</w:t>
      </w:r>
      <w:r>
        <w:rPr>
          <w:b/>
          <w:sz w:val="24"/>
          <w:szCs w:val="24"/>
        </w:rPr>
        <w:t>Session Cookies</w:t>
      </w:r>
      <w:r>
        <w:rPr>
          <w:sz w:val="24"/>
          <w:szCs w:val="24"/>
        </w:rPr>
        <w:t>” are cookies that are deleted when you close your browser.</w:t>
      </w:r>
    </w:p>
    <w:p w14:paraId="359FD4F4" w14:textId="77777777" w:rsidR="006F6AA8" w:rsidRDefault="00000000">
      <w:pPr>
        <w:pBdr>
          <w:bottom w:val="none" w:sz="0" w:space="12" w:color="auto"/>
        </w:pBdr>
        <w:rPr>
          <w:sz w:val="24"/>
          <w:szCs w:val="24"/>
        </w:rPr>
      </w:pPr>
      <w:r>
        <w:rPr>
          <w:sz w:val="24"/>
          <w:szCs w:val="24"/>
          <w:u w:val="single"/>
        </w:rPr>
        <w:t>The type of cookie</w:t>
      </w:r>
      <w:r>
        <w:rPr>
          <w:sz w:val="24"/>
          <w:szCs w:val="24"/>
        </w:rPr>
        <w:t>:</w:t>
      </w:r>
    </w:p>
    <w:p w14:paraId="4FB957ED" w14:textId="77777777" w:rsidR="006F6AA8" w:rsidRDefault="00000000">
      <w:pPr>
        <w:numPr>
          <w:ilvl w:val="0"/>
          <w:numId w:val="1"/>
        </w:numPr>
        <w:pBdr>
          <w:bottom w:val="none" w:sz="0" w:space="12" w:color="auto"/>
        </w:pBdr>
        <w:ind w:left="1440"/>
      </w:pPr>
      <w:r>
        <w:t xml:space="preserve"> </w:t>
      </w:r>
      <w:r>
        <w:rPr>
          <w:sz w:val="24"/>
          <w:szCs w:val="24"/>
        </w:rPr>
        <w:t>“</w:t>
      </w:r>
      <w:r>
        <w:rPr>
          <w:b/>
          <w:sz w:val="24"/>
          <w:szCs w:val="24"/>
        </w:rPr>
        <w:t>Essential Cookies</w:t>
      </w:r>
      <w:r>
        <w:rPr>
          <w:sz w:val="24"/>
          <w:szCs w:val="24"/>
        </w:rPr>
        <w:t>” are required so that you can navigate a website and use its features. Without these cookies, a website cannot function properly.</w:t>
      </w:r>
    </w:p>
    <w:p w14:paraId="146EFD49" w14:textId="77777777" w:rsidR="006F6AA8" w:rsidRDefault="00000000">
      <w:pPr>
        <w:numPr>
          <w:ilvl w:val="0"/>
          <w:numId w:val="1"/>
        </w:numPr>
        <w:pBdr>
          <w:bottom w:val="none" w:sz="0" w:space="12" w:color="auto"/>
        </w:pBdr>
        <w:ind w:left="1440"/>
      </w:pPr>
      <w:r>
        <w:t xml:space="preserve"> </w:t>
      </w:r>
      <w:r>
        <w:rPr>
          <w:sz w:val="24"/>
          <w:szCs w:val="24"/>
        </w:rPr>
        <w:t>“</w:t>
      </w:r>
      <w:r>
        <w:rPr>
          <w:b/>
          <w:sz w:val="24"/>
          <w:szCs w:val="24"/>
        </w:rPr>
        <w:t>Analytics Cookies</w:t>
      </w:r>
      <w:r>
        <w:rPr>
          <w:sz w:val="24"/>
          <w:szCs w:val="24"/>
        </w:rPr>
        <w:t>” are cookies that collect information on how a website is used. The collected information will be aggregated and thus will be analyzed in a way that is not attributable to a specific person. These cookies are used to improve the performance of a website and the user’s experience.</w:t>
      </w:r>
    </w:p>
    <w:p w14:paraId="00F7995D" w14:textId="77777777" w:rsidR="006F6AA8" w:rsidRDefault="00000000">
      <w:pPr>
        <w:numPr>
          <w:ilvl w:val="0"/>
          <w:numId w:val="1"/>
        </w:numPr>
        <w:pBdr>
          <w:bottom w:val="none" w:sz="0" w:space="12" w:color="auto"/>
        </w:pBdr>
        <w:ind w:left="1440"/>
      </w:pPr>
      <w:r>
        <w:lastRenderedPageBreak/>
        <w:t xml:space="preserve"> </w:t>
      </w:r>
      <w:r>
        <w:rPr>
          <w:sz w:val="24"/>
          <w:szCs w:val="24"/>
        </w:rPr>
        <w:t>“</w:t>
      </w:r>
      <w:r>
        <w:rPr>
          <w:b/>
          <w:sz w:val="24"/>
          <w:szCs w:val="24"/>
        </w:rPr>
        <w:t>Functional Cookies</w:t>
      </w:r>
      <w:r>
        <w:rPr>
          <w:sz w:val="24"/>
          <w:szCs w:val="24"/>
        </w:rPr>
        <w:t>” are cookies that enable a website to save details that have already been provided, such as the user’s preferences, and to offer the user personalized functions.</w:t>
      </w:r>
    </w:p>
    <w:p w14:paraId="35C32EF9" w14:textId="77777777" w:rsidR="006F6AA8" w:rsidRDefault="00000000">
      <w:pPr>
        <w:numPr>
          <w:ilvl w:val="0"/>
          <w:numId w:val="1"/>
        </w:numPr>
        <w:pBdr>
          <w:bottom w:val="none" w:sz="0" w:space="12" w:color="auto"/>
        </w:pBdr>
        <w:ind w:left="1440"/>
      </w:pPr>
      <w:r>
        <w:t xml:space="preserve"> </w:t>
      </w:r>
      <w:r>
        <w:rPr>
          <w:sz w:val="24"/>
          <w:szCs w:val="24"/>
        </w:rPr>
        <w:t>“</w:t>
      </w:r>
      <w:r>
        <w:rPr>
          <w:b/>
          <w:sz w:val="24"/>
          <w:szCs w:val="24"/>
        </w:rPr>
        <w:t>Advertising Cookies</w:t>
      </w:r>
      <w:r>
        <w:rPr>
          <w:sz w:val="24"/>
          <w:szCs w:val="24"/>
        </w:rPr>
        <w:t>” are cookies used to place advertisements that are relevant to specific users and personalized to their interests. These cookies register, among other information, whether you have visited a website or not, and this information might be shared with third parties.</w:t>
      </w:r>
    </w:p>
    <w:p w14:paraId="1BEDC40D" w14:textId="77777777" w:rsidR="006F6AA8" w:rsidRDefault="00000000">
      <w:pPr>
        <w:pBdr>
          <w:bottom w:val="none" w:sz="0" w:space="12" w:color="auto"/>
        </w:pBdr>
        <w:rPr>
          <w:b/>
          <w:sz w:val="24"/>
          <w:szCs w:val="24"/>
        </w:rPr>
      </w:pPr>
      <w:r>
        <w:rPr>
          <w:b/>
          <w:sz w:val="24"/>
          <w:szCs w:val="24"/>
        </w:rPr>
        <w:t>WHICH TYPES OF COOKIES DO WE USE?</w:t>
      </w:r>
    </w:p>
    <w:p w14:paraId="0B86F181" w14:textId="77777777" w:rsidR="006F6AA8" w:rsidRDefault="00000000">
      <w:pPr>
        <w:pBdr>
          <w:bottom w:val="none" w:sz="0" w:space="12" w:color="auto"/>
        </w:pBdr>
        <w:rPr>
          <w:sz w:val="24"/>
          <w:szCs w:val="24"/>
        </w:rPr>
      </w:pPr>
      <w:r>
        <w:rPr>
          <w:sz w:val="24"/>
          <w:szCs w:val="24"/>
        </w:rPr>
        <w:t>Our Website uses the following cookies. This list may be updated regularly.</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1695"/>
        <w:gridCol w:w="1380"/>
        <w:gridCol w:w="435"/>
        <w:gridCol w:w="2115"/>
        <w:gridCol w:w="1410"/>
        <w:gridCol w:w="1410"/>
        <w:gridCol w:w="330"/>
        <w:gridCol w:w="345"/>
      </w:tblGrid>
      <w:tr w:rsidR="006F6AA8" w14:paraId="007C9B19" w14:textId="77777777">
        <w:trPr>
          <w:trHeight w:val="720"/>
        </w:trPr>
        <w:tc>
          <w:tcPr>
            <w:tcW w:w="3510" w:type="dxa"/>
            <w:gridSpan w:val="3"/>
            <w:tcBorders>
              <w:top w:val="single" w:sz="8" w:space="0" w:color="000000"/>
              <w:left w:val="single" w:sz="8" w:space="0" w:color="000000"/>
              <w:bottom w:val="nil"/>
              <w:right w:val="nil"/>
            </w:tcBorders>
            <w:shd w:val="clear" w:color="auto" w:fill="F2F2F2"/>
            <w:tcMar>
              <w:top w:w="100" w:type="dxa"/>
              <w:left w:w="80" w:type="dxa"/>
              <w:bottom w:w="100" w:type="dxa"/>
              <w:right w:w="80" w:type="dxa"/>
            </w:tcMar>
          </w:tcPr>
          <w:p w14:paraId="52EB9FFA" w14:textId="77777777" w:rsidR="006F6AA8" w:rsidRDefault="00000000">
            <w:pPr>
              <w:rPr>
                <w:b/>
                <w:sz w:val="24"/>
                <w:szCs w:val="24"/>
              </w:rPr>
            </w:pPr>
            <w:r>
              <w:rPr>
                <w:b/>
                <w:sz w:val="24"/>
                <w:szCs w:val="24"/>
              </w:rPr>
              <w:t>Analytics Cookies</w:t>
            </w:r>
          </w:p>
        </w:tc>
        <w:tc>
          <w:tcPr>
            <w:tcW w:w="5265" w:type="dxa"/>
            <w:gridSpan w:val="4"/>
            <w:tcBorders>
              <w:top w:val="single" w:sz="8" w:space="0" w:color="000000"/>
              <w:left w:val="nil"/>
              <w:bottom w:val="nil"/>
              <w:right w:val="single" w:sz="8" w:space="0" w:color="000000"/>
            </w:tcBorders>
            <w:shd w:val="clear" w:color="auto" w:fill="F2F2F2"/>
            <w:tcMar>
              <w:top w:w="100" w:type="dxa"/>
              <w:left w:w="80" w:type="dxa"/>
              <w:bottom w:w="100" w:type="dxa"/>
              <w:right w:w="80" w:type="dxa"/>
            </w:tcMar>
          </w:tcPr>
          <w:p w14:paraId="346529EA" w14:textId="77777777" w:rsidR="006F6AA8" w:rsidRDefault="006F6AA8">
            <w:pPr>
              <w:widowControl w:val="0"/>
              <w:pBdr>
                <w:top w:val="nil"/>
                <w:left w:val="nil"/>
                <w:bottom w:val="nil"/>
                <w:right w:val="nil"/>
                <w:between w:val="nil"/>
              </w:pBdr>
            </w:pPr>
          </w:p>
        </w:tc>
        <w:tc>
          <w:tcPr>
            <w:tcW w:w="345" w:type="dxa"/>
            <w:tcBorders>
              <w:top w:val="nil"/>
              <w:left w:val="single" w:sz="8" w:space="0" w:color="000000"/>
              <w:bottom w:val="nil"/>
              <w:right w:val="nil"/>
            </w:tcBorders>
            <w:shd w:val="clear" w:color="auto" w:fill="auto"/>
            <w:tcMar>
              <w:top w:w="100" w:type="dxa"/>
              <w:left w:w="100" w:type="dxa"/>
              <w:bottom w:w="100" w:type="dxa"/>
              <w:right w:w="100" w:type="dxa"/>
            </w:tcMar>
          </w:tcPr>
          <w:p w14:paraId="2805C5A9" w14:textId="77777777" w:rsidR="006F6AA8" w:rsidRDefault="00000000">
            <w:pPr>
              <w:pBdr>
                <w:bottom w:val="none" w:sz="0" w:space="12"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F6AA8" w14:paraId="5DE0EF23" w14:textId="77777777">
        <w:trPr>
          <w:trHeight w:val="720"/>
        </w:trPr>
        <w:tc>
          <w:tcPr>
            <w:tcW w:w="8775" w:type="dxa"/>
            <w:gridSpan w:val="7"/>
            <w:tcBorders>
              <w:top w:val="nil"/>
              <w:left w:val="single" w:sz="8" w:space="0" w:color="000000"/>
              <w:bottom w:val="nil"/>
              <w:right w:val="single" w:sz="8" w:space="0" w:color="000000"/>
            </w:tcBorders>
            <w:shd w:val="clear" w:color="auto" w:fill="F2F2F2"/>
            <w:tcMar>
              <w:top w:w="100" w:type="dxa"/>
              <w:left w:w="80" w:type="dxa"/>
              <w:bottom w:w="100" w:type="dxa"/>
              <w:right w:w="80" w:type="dxa"/>
            </w:tcMar>
          </w:tcPr>
          <w:p w14:paraId="4756B21F" w14:textId="77777777" w:rsidR="006F6AA8" w:rsidRDefault="006F6AA8"/>
        </w:tc>
        <w:tc>
          <w:tcPr>
            <w:tcW w:w="345" w:type="dxa"/>
            <w:tcBorders>
              <w:top w:val="nil"/>
              <w:left w:val="single" w:sz="8" w:space="0" w:color="000000"/>
              <w:bottom w:val="nil"/>
              <w:right w:val="nil"/>
            </w:tcBorders>
            <w:shd w:val="clear" w:color="auto" w:fill="auto"/>
            <w:tcMar>
              <w:top w:w="100" w:type="dxa"/>
              <w:left w:w="100" w:type="dxa"/>
              <w:bottom w:w="100" w:type="dxa"/>
              <w:right w:w="100" w:type="dxa"/>
            </w:tcMar>
          </w:tcPr>
          <w:p w14:paraId="63FC3743" w14:textId="77777777" w:rsidR="006F6AA8" w:rsidRDefault="00000000">
            <w:pPr>
              <w:pBdr>
                <w:bottom w:val="none" w:sz="0" w:space="12"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F6AA8" w14:paraId="335642B0" w14:textId="77777777">
        <w:trPr>
          <w:trHeight w:val="735"/>
        </w:trPr>
        <w:tc>
          <w:tcPr>
            <w:tcW w:w="8775" w:type="dxa"/>
            <w:gridSpan w:val="7"/>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942FDD7" w14:textId="77777777" w:rsidR="006F6AA8" w:rsidRDefault="00000000">
            <w:pPr>
              <w:rPr>
                <w:b/>
                <w:sz w:val="24"/>
                <w:szCs w:val="24"/>
              </w:rPr>
            </w:pPr>
            <w:r>
              <w:rPr>
                <w:b/>
                <w:sz w:val="24"/>
                <w:szCs w:val="24"/>
              </w:rPr>
              <w:t>We use the following Analytics Cookies:</w:t>
            </w:r>
          </w:p>
        </w:tc>
        <w:tc>
          <w:tcPr>
            <w:tcW w:w="34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A10D8B4" w14:textId="77777777" w:rsidR="006F6AA8" w:rsidRDefault="00000000">
            <w:pPr>
              <w:pBdr>
                <w:bottom w:val="none" w:sz="0" w:space="12"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F6AA8" w14:paraId="54C08D03" w14:textId="77777777">
        <w:trPr>
          <w:trHeight w:val="765"/>
        </w:trPr>
        <w:tc>
          <w:tcPr>
            <w:tcW w:w="1695" w:type="dxa"/>
            <w:tcBorders>
              <w:top w:val="single" w:sz="8" w:space="0" w:color="000000"/>
              <w:left w:val="single" w:sz="8" w:space="0" w:color="000000"/>
              <w:bottom w:val="single" w:sz="8" w:space="0" w:color="000000"/>
              <w:right w:val="nil"/>
            </w:tcBorders>
            <w:shd w:val="clear" w:color="auto" w:fill="auto"/>
            <w:tcMar>
              <w:top w:w="100" w:type="dxa"/>
              <w:left w:w="80" w:type="dxa"/>
              <w:bottom w:w="100" w:type="dxa"/>
              <w:right w:w="80" w:type="dxa"/>
            </w:tcMar>
          </w:tcPr>
          <w:p w14:paraId="0F4936DA" w14:textId="77777777" w:rsidR="006F6AA8" w:rsidRDefault="00000000">
            <w:pPr>
              <w:jc w:val="center"/>
              <w:rPr>
                <w:b/>
                <w:sz w:val="24"/>
                <w:szCs w:val="24"/>
              </w:rPr>
            </w:pPr>
            <w:r>
              <w:rPr>
                <w:b/>
                <w:sz w:val="24"/>
                <w:szCs w:val="24"/>
              </w:rPr>
              <w:t>Name</w:t>
            </w:r>
          </w:p>
        </w:tc>
        <w:tc>
          <w:tcPr>
            <w:tcW w:w="138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06CA05AB" w14:textId="77777777" w:rsidR="006F6AA8" w:rsidRDefault="00000000">
            <w:pPr>
              <w:jc w:val="center"/>
              <w:rPr>
                <w:b/>
                <w:sz w:val="24"/>
                <w:szCs w:val="24"/>
              </w:rPr>
            </w:pPr>
            <w:r>
              <w:rPr>
                <w:b/>
                <w:sz w:val="24"/>
                <w:szCs w:val="24"/>
              </w:rPr>
              <w:t>Provider</w:t>
            </w:r>
          </w:p>
        </w:tc>
        <w:tc>
          <w:tcPr>
            <w:tcW w:w="2550" w:type="dxa"/>
            <w:gridSpan w:val="2"/>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0F4814A4" w14:textId="77777777" w:rsidR="006F6AA8" w:rsidRDefault="00000000">
            <w:pPr>
              <w:jc w:val="center"/>
              <w:rPr>
                <w:b/>
                <w:sz w:val="24"/>
                <w:szCs w:val="24"/>
              </w:rPr>
            </w:pPr>
            <w:r>
              <w:rPr>
                <w:b/>
                <w:sz w:val="24"/>
                <w:szCs w:val="24"/>
              </w:rPr>
              <w:t>Purpose</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5B4C8ECD" w14:textId="77777777" w:rsidR="006F6AA8" w:rsidRDefault="00000000">
            <w:pPr>
              <w:jc w:val="center"/>
              <w:rPr>
                <w:b/>
                <w:sz w:val="24"/>
                <w:szCs w:val="24"/>
              </w:rPr>
            </w:pPr>
            <w:r>
              <w:rPr>
                <w:b/>
                <w:sz w:val="24"/>
                <w:szCs w:val="24"/>
              </w:rPr>
              <w:t>Retention Period</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230F234B" w14:textId="77777777" w:rsidR="006F6AA8" w:rsidRDefault="00000000">
            <w:pPr>
              <w:jc w:val="center"/>
              <w:rPr>
                <w:b/>
                <w:sz w:val="24"/>
                <w:szCs w:val="24"/>
              </w:rPr>
            </w:pPr>
            <w:r>
              <w:rPr>
                <w:b/>
                <w:sz w:val="24"/>
                <w:szCs w:val="24"/>
              </w:rPr>
              <w:t>Type</w:t>
            </w:r>
          </w:p>
        </w:tc>
        <w:tc>
          <w:tcPr>
            <w:tcW w:w="675"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16C9BF67" w14:textId="77777777" w:rsidR="006F6AA8" w:rsidRDefault="00000000">
            <w:pPr>
              <w:jc w:val="center"/>
              <w:rPr>
                <w:b/>
                <w:sz w:val="24"/>
                <w:szCs w:val="24"/>
              </w:rPr>
            </w:pPr>
            <w:r>
              <w:rPr>
                <w:b/>
                <w:sz w:val="24"/>
                <w:szCs w:val="24"/>
              </w:rPr>
              <w:t xml:space="preserve"> </w:t>
            </w:r>
          </w:p>
        </w:tc>
      </w:tr>
      <w:tr w:rsidR="006F6AA8" w14:paraId="315DFFE3" w14:textId="77777777">
        <w:trPr>
          <w:trHeight w:val="1320"/>
        </w:trPr>
        <w:tc>
          <w:tcPr>
            <w:tcW w:w="1695" w:type="dxa"/>
            <w:tcBorders>
              <w:top w:val="single" w:sz="8" w:space="0" w:color="000000"/>
              <w:left w:val="single" w:sz="8" w:space="0" w:color="000000"/>
              <w:bottom w:val="single" w:sz="8" w:space="0" w:color="000000"/>
              <w:right w:val="nil"/>
            </w:tcBorders>
            <w:shd w:val="clear" w:color="auto" w:fill="auto"/>
            <w:tcMar>
              <w:top w:w="100" w:type="dxa"/>
              <w:left w:w="80" w:type="dxa"/>
              <w:bottom w:w="100" w:type="dxa"/>
              <w:right w:w="80" w:type="dxa"/>
            </w:tcMar>
          </w:tcPr>
          <w:p w14:paraId="79EE8793" w14:textId="77777777" w:rsidR="006F6AA8" w:rsidRDefault="00000000">
            <w:pPr>
              <w:jc w:val="center"/>
              <w:rPr>
                <w:sz w:val="24"/>
                <w:szCs w:val="24"/>
              </w:rPr>
            </w:pPr>
            <w:r>
              <w:rPr>
                <w:sz w:val="24"/>
                <w:szCs w:val="24"/>
              </w:rPr>
              <w:t>_ga</w:t>
            </w:r>
          </w:p>
        </w:tc>
        <w:tc>
          <w:tcPr>
            <w:tcW w:w="138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4ED40A49" w14:textId="77777777" w:rsidR="006F6AA8" w:rsidRDefault="00000000">
            <w:pPr>
              <w:jc w:val="center"/>
              <w:rPr>
                <w:sz w:val="24"/>
                <w:szCs w:val="24"/>
              </w:rPr>
            </w:pPr>
            <w:r>
              <w:rPr>
                <w:sz w:val="24"/>
                <w:szCs w:val="24"/>
              </w:rPr>
              <w:t>Google Analytics</w:t>
            </w:r>
          </w:p>
        </w:tc>
        <w:tc>
          <w:tcPr>
            <w:tcW w:w="2550" w:type="dxa"/>
            <w:gridSpan w:val="2"/>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379B8456" w14:textId="77777777" w:rsidR="006F6AA8" w:rsidRDefault="00000000">
            <w:pPr>
              <w:ind w:left="720"/>
              <w:jc w:val="both"/>
              <w:rPr>
                <w:sz w:val="24"/>
                <w:szCs w:val="24"/>
              </w:rPr>
            </w:pPr>
            <w:r>
              <w:rPr>
                <w:sz w:val="24"/>
                <w:szCs w:val="24"/>
              </w:rPr>
              <w:t>Measure usage of site for analytics and improvement</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6430ADB5" w14:textId="77777777" w:rsidR="006F6AA8" w:rsidRDefault="00000000">
            <w:pPr>
              <w:jc w:val="center"/>
              <w:rPr>
                <w:sz w:val="24"/>
                <w:szCs w:val="24"/>
              </w:rPr>
            </w:pPr>
            <w:r>
              <w:rPr>
                <w:sz w:val="24"/>
                <w:szCs w:val="24"/>
              </w:rPr>
              <w:t>2 years</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3A84EA1F" w14:textId="77777777" w:rsidR="006F6AA8" w:rsidRDefault="00000000">
            <w:pPr>
              <w:jc w:val="center"/>
              <w:rPr>
                <w:sz w:val="24"/>
                <w:szCs w:val="24"/>
              </w:rPr>
            </w:pPr>
            <w:r>
              <w:rPr>
                <w:sz w:val="24"/>
                <w:szCs w:val="24"/>
              </w:rPr>
              <w:t>Cookie</w:t>
            </w:r>
          </w:p>
        </w:tc>
        <w:tc>
          <w:tcPr>
            <w:tcW w:w="675"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18167A49" w14:textId="77777777" w:rsidR="006F6AA8" w:rsidRDefault="00000000">
            <w:pPr>
              <w:jc w:val="center"/>
              <w:rPr>
                <w:b/>
                <w:sz w:val="24"/>
                <w:szCs w:val="24"/>
              </w:rPr>
            </w:pPr>
            <w:r>
              <w:rPr>
                <w:b/>
                <w:sz w:val="24"/>
                <w:szCs w:val="24"/>
              </w:rPr>
              <w:t xml:space="preserve"> </w:t>
            </w:r>
          </w:p>
        </w:tc>
      </w:tr>
      <w:tr w:rsidR="006F6AA8" w14:paraId="76C50D8A" w14:textId="77777777">
        <w:trPr>
          <w:trHeight w:val="1320"/>
        </w:trPr>
        <w:tc>
          <w:tcPr>
            <w:tcW w:w="1695" w:type="dxa"/>
            <w:tcBorders>
              <w:top w:val="single" w:sz="8" w:space="0" w:color="000000"/>
              <w:left w:val="single" w:sz="8" w:space="0" w:color="000000"/>
              <w:bottom w:val="single" w:sz="8" w:space="0" w:color="000000"/>
              <w:right w:val="nil"/>
            </w:tcBorders>
            <w:shd w:val="clear" w:color="auto" w:fill="auto"/>
            <w:tcMar>
              <w:top w:w="100" w:type="dxa"/>
              <w:left w:w="80" w:type="dxa"/>
              <w:bottom w:w="100" w:type="dxa"/>
              <w:right w:w="80" w:type="dxa"/>
            </w:tcMar>
          </w:tcPr>
          <w:p w14:paraId="7E2E783C" w14:textId="77777777" w:rsidR="006F6AA8" w:rsidRDefault="00000000">
            <w:pPr>
              <w:jc w:val="center"/>
              <w:rPr>
                <w:sz w:val="24"/>
                <w:szCs w:val="24"/>
              </w:rPr>
            </w:pPr>
            <w:r>
              <w:rPr>
                <w:sz w:val="24"/>
                <w:szCs w:val="24"/>
              </w:rPr>
              <w:t>_gid</w:t>
            </w:r>
          </w:p>
        </w:tc>
        <w:tc>
          <w:tcPr>
            <w:tcW w:w="138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57C78EA8" w14:textId="77777777" w:rsidR="006F6AA8" w:rsidRDefault="00000000">
            <w:pPr>
              <w:jc w:val="center"/>
              <w:rPr>
                <w:sz w:val="24"/>
                <w:szCs w:val="24"/>
              </w:rPr>
            </w:pPr>
            <w:r>
              <w:rPr>
                <w:sz w:val="24"/>
                <w:szCs w:val="24"/>
              </w:rPr>
              <w:t>Google Analytics</w:t>
            </w:r>
          </w:p>
        </w:tc>
        <w:tc>
          <w:tcPr>
            <w:tcW w:w="2550" w:type="dxa"/>
            <w:gridSpan w:val="2"/>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1DB89C6C" w14:textId="77777777" w:rsidR="006F6AA8" w:rsidRDefault="00000000">
            <w:pPr>
              <w:ind w:left="720"/>
              <w:rPr>
                <w:sz w:val="24"/>
                <w:szCs w:val="24"/>
              </w:rPr>
            </w:pPr>
            <w:r>
              <w:rPr>
                <w:sz w:val="24"/>
                <w:szCs w:val="24"/>
              </w:rPr>
              <w:t>Measure usage of site for analytics and improvement</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4E55A975" w14:textId="77777777" w:rsidR="006F6AA8" w:rsidRDefault="00000000">
            <w:pPr>
              <w:jc w:val="center"/>
              <w:rPr>
                <w:sz w:val="24"/>
                <w:szCs w:val="24"/>
              </w:rPr>
            </w:pPr>
            <w:r>
              <w:rPr>
                <w:sz w:val="24"/>
                <w:szCs w:val="24"/>
              </w:rPr>
              <w:t>1 day</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4752DF9F" w14:textId="77777777" w:rsidR="006F6AA8" w:rsidRDefault="00000000">
            <w:pPr>
              <w:jc w:val="center"/>
              <w:rPr>
                <w:sz w:val="24"/>
                <w:szCs w:val="24"/>
              </w:rPr>
            </w:pPr>
            <w:r>
              <w:rPr>
                <w:sz w:val="24"/>
                <w:szCs w:val="24"/>
              </w:rPr>
              <w:t>Cookie</w:t>
            </w:r>
          </w:p>
        </w:tc>
        <w:tc>
          <w:tcPr>
            <w:tcW w:w="675"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5159A2BD" w14:textId="77777777" w:rsidR="006F6AA8" w:rsidRDefault="00000000">
            <w:pPr>
              <w:jc w:val="center"/>
              <w:rPr>
                <w:b/>
                <w:sz w:val="24"/>
                <w:szCs w:val="24"/>
              </w:rPr>
            </w:pPr>
            <w:r>
              <w:rPr>
                <w:b/>
                <w:sz w:val="24"/>
                <w:szCs w:val="24"/>
              </w:rPr>
              <w:t xml:space="preserve"> </w:t>
            </w:r>
          </w:p>
        </w:tc>
      </w:tr>
      <w:tr w:rsidR="006F6AA8" w14:paraId="2D78A3B4" w14:textId="77777777">
        <w:trPr>
          <w:trHeight w:val="1320"/>
        </w:trPr>
        <w:tc>
          <w:tcPr>
            <w:tcW w:w="1695" w:type="dxa"/>
            <w:tcBorders>
              <w:top w:val="single" w:sz="8" w:space="0" w:color="000000"/>
              <w:left w:val="single" w:sz="8" w:space="0" w:color="000000"/>
              <w:bottom w:val="single" w:sz="8" w:space="0" w:color="000000"/>
              <w:right w:val="nil"/>
            </w:tcBorders>
            <w:shd w:val="clear" w:color="auto" w:fill="auto"/>
            <w:tcMar>
              <w:top w:w="100" w:type="dxa"/>
              <w:left w:w="80" w:type="dxa"/>
              <w:bottom w:w="100" w:type="dxa"/>
              <w:right w:w="80" w:type="dxa"/>
            </w:tcMar>
          </w:tcPr>
          <w:p w14:paraId="00A56205" w14:textId="77777777" w:rsidR="006F6AA8" w:rsidRDefault="00000000">
            <w:pPr>
              <w:jc w:val="center"/>
              <w:rPr>
                <w:sz w:val="24"/>
                <w:szCs w:val="24"/>
              </w:rPr>
            </w:pPr>
            <w:r>
              <w:rPr>
                <w:sz w:val="24"/>
                <w:szCs w:val="24"/>
              </w:rPr>
              <w:t>_gat_gtag_UA</w:t>
            </w:r>
          </w:p>
        </w:tc>
        <w:tc>
          <w:tcPr>
            <w:tcW w:w="138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63AE0918" w14:textId="77777777" w:rsidR="006F6AA8" w:rsidRDefault="00000000">
            <w:pPr>
              <w:jc w:val="center"/>
              <w:rPr>
                <w:sz w:val="24"/>
                <w:szCs w:val="24"/>
              </w:rPr>
            </w:pPr>
            <w:r>
              <w:rPr>
                <w:sz w:val="24"/>
                <w:szCs w:val="24"/>
              </w:rPr>
              <w:t>Google Analytics</w:t>
            </w:r>
          </w:p>
        </w:tc>
        <w:tc>
          <w:tcPr>
            <w:tcW w:w="2550" w:type="dxa"/>
            <w:gridSpan w:val="2"/>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269FCF2A" w14:textId="77777777" w:rsidR="006F6AA8" w:rsidRDefault="00000000">
            <w:pPr>
              <w:ind w:left="720"/>
              <w:rPr>
                <w:sz w:val="24"/>
                <w:szCs w:val="24"/>
              </w:rPr>
            </w:pPr>
            <w:r>
              <w:rPr>
                <w:sz w:val="24"/>
                <w:szCs w:val="24"/>
              </w:rPr>
              <w:t>Measure usage of site for analytics and improvement</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5BDB3D59" w14:textId="77777777" w:rsidR="006F6AA8" w:rsidRDefault="00000000">
            <w:pPr>
              <w:jc w:val="center"/>
              <w:rPr>
                <w:sz w:val="24"/>
                <w:szCs w:val="24"/>
              </w:rPr>
            </w:pPr>
            <w:r>
              <w:rPr>
                <w:sz w:val="24"/>
                <w:szCs w:val="24"/>
              </w:rPr>
              <w:t>2 years</w:t>
            </w:r>
          </w:p>
        </w:tc>
        <w:tc>
          <w:tcPr>
            <w:tcW w:w="1410" w:type="dxa"/>
            <w:tcBorders>
              <w:top w:val="single" w:sz="8" w:space="0" w:color="000000"/>
              <w:left w:val="nil"/>
              <w:bottom w:val="single" w:sz="8" w:space="0" w:color="000000"/>
              <w:right w:val="nil"/>
            </w:tcBorders>
            <w:shd w:val="clear" w:color="auto" w:fill="auto"/>
            <w:tcMar>
              <w:top w:w="100" w:type="dxa"/>
              <w:left w:w="80" w:type="dxa"/>
              <w:bottom w:w="100" w:type="dxa"/>
              <w:right w:w="80" w:type="dxa"/>
            </w:tcMar>
          </w:tcPr>
          <w:p w14:paraId="04CD56ED" w14:textId="77777777" w:rsidR="006F6AA8" w:rsidRDefault="00000000">
            <w:pPr>
              <w:jc w:val="center"/>
              <w:rPr>
                <w:sz w:val="24"/>
                <w:szCs w:val="24"/>
              </w:rPr>
            </w:pPr>
            <w:r>
              <w:rPr>
                <w:sz w:val="24"/>
                <w:szCs w:val="24"/>
              </w:rPr>
              <w:t>Cookie</w:t>
            </w:r>
          </w:p>
        </w:tc>
        <w:tc>
          <w:tcPr>
            <w:tcW w:w="675" w:type="dxa"/>
            <w:gridSpan w:val="2"/>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14:paraId="548C8289" w14:textId="77777777" w:rsidR="006F6AA8" w:rsidRDefault="00000000">
            <w:pPr>
              <w:jc w:val="center"/>
              <w:rPr>
                <w:sz w:val="24"/>
                <w:szCs w:val="24"/>
              </w:rPr>
            </w:pPr>
            <w:r>
              <w:rPr>
                <w:sz w:val="24"/>
                <w:szCs w:val="24"/>
              </w:rPr>
              <w:t xml:space="preserve"> </w:t>
            </w:r>
          </w:p>
        </w:tc>
      </w:tr>
      <w:tr w:rsidR="006F6AA8" w14:paraId="34B43D7D" w14:textId="77777777">
        <w:trPr>
          <w:trHeight w:val="435"/>
        </w:trPr>
        <w:tc>
          <w:tcPr>
            <w:tcW w:w="1695" w:type="dxa"/>
            <w:tcBorders>
              <w:top w:val="single" w:sz="8" w:space="0" w:color="000000"/>
              <w:left w:val="nil"/>
              <w:bottom w:val="nil"/>
              <w:right w:val="nil"/>
            </w:tcBorders>
            <w:shd w:val="clear" w:color="auto" w:fill="auto"/>
            <w:tcMar>
              <w:top w:w="100" w:type="dxa"/>
              <w:left w:w="100" w:type="dxa"/>
              <w:bottom w:w="100" w:type="dxa"/>
              <w:right w:w="100" w:type="dxa"/>
            </w:tcMar>
          </w:tcPr>
          <w:p w14:paraId="082CF361" w14:textId="77777777" w:rsidR="006F6AA8" w:rsidRDefault="006F6AA8">
            <w:pPr>
              <w:widowControl w:val="0"/>
              <w:pBdr>
                <w:top w:val="nil"/>
                <w:left w:val="nil"/>
                <w:bottom w:val="nil"/>
                <w:right w:val="nil"/>
                <w:between w:val="nil"/>
              </w:pBdr>
            </w:pPr>
          </w:p>
        </w:tc>
        <w:tc>
          <w:tcPr>
            <w:tcW w:w="1380" w:type="dxa"/>
            <w:tcBorders>
              <w:top w:val="single" w:sz="8" w:space="0" w:color="000000"/>
              <w:left w:val="nil"/>
              <w:bottom w:val="nil"/>
              <w:right w:val="nil"/>
            </w:tcBorders>
            <w:shd w:val="clear" w:color="auto" w:fill="auto"/>
            <w:tcMar>
              <w:top w:w="100" w:type="dxa"/>
              <w:left w:w="100" w:type="dxa"/>
              <w:bottom w:w="100" w:type="dxa"/>
              <w:right w:w="100" w:type="dxa"/>
            </w:tcMar>
          </w:tcPr>
          <w:p w14:paraId="3F81928D" w14:textId="77777777" w:rsidR="006F6AA8" w:rsidRDefault="006F6AA8">
            <w:pPr>
              <w:widowControl w:val="0"/>
              <w:pBdr>
                <w:top w:val="nil"/>
                <w:left w:val="nil"/>
                <w:bottom w:val="nil"/>
                <w:right w:val="nil"/>
                <w:between w:val="nil"/>
              </w:pBdr>
            </w:pPr>
          </w:p>
        </w:tc>
        <w:tc>
          <w:tcPr>
            <w:tcW w:w="435" w:type="dxa"/>
            <w:tcBorders>
              <w:top w:val="single" w:sz="8" w:space="0" w:color="000000"/>
              <w:left w:val="nil"/>
              <w:bottom w:val="nil"/>
              <w:right w:val="nil"/>
            </w:tcBorders>
            <w:shd w:val="clear" w:color="auto" w:fill="auto"/>
            <w:tcMar>
              <w:top w:w="100" w:type="dxa"/>
              <w:left w:w="100" w:type="dxa"/>
              <w:bottom w:w="100" w:type="dxa"/>
              <w:right w:w="100" w:type="dxa"/>
            </w:tcMar>
          </w:tcPr>
          <w:p w14:paraId="68DFFB8B" w14:textId="77777777" w:rsidR="006F6AA8" w:rsidRDefault="006F6AA8">
            <w:pPr>
              <w:widowControl w:val="0"/>
              <w:pBdr>
                <w:top w:val="nil"/>
                <w:left w:val="nil"/>
                <w:bottom w:val="nil"/>
                <w:right w:val="nil"/>
                <w:between w:val="nil"/>
              </w:pBdr>
            </w:pPr>
          </w:p>
        </w:tc>
        <w:tc>
          <w:tcPr>
            <w:tcW w:w="2115" w:type="dxa"/>
            <w:tcBorders>
              <w:top w:val="single" w:sz="8" w:space="0" w:color="000000"/>
              <w:left w:val="nil"/>
              <w:bottom w:val="nil"/>
              <w:right w:val="nil"/>
            </w:tcBorders>
            <w:shd w:val="clear" w:color="auto" w:fill="auto"/>
            <w:tcMar>
              <w:top w:w="100" w:type="dxa"/>
              <w:left w:w="100" w:type="dxa"/>
              <w:bottom w:w="100" w:type="dxa"/>
              <w:right w:w="100" w:type="dxa"/>
            </w:tcMar>
          </w:tcPr>
          <w:p w14:paraId="73C1F8E8" w14:textId="77777777" w:rsidR="006F6AA8" w:rsidRDefault="006F6AA8">
            <w:pPr>
              <w:widowControl w:val="0"/>
              <w:pBdr>
                <w:top w:val="nil"/>
                <w:left w:val="nil"/>
                <w:bottom w:val="nil"/>
                <w:right w:val="nil"/>
                <w:between w:val="nil"/>
              </w:pBdr>
            </w:pPr>
          </w:p>
        </w:tc>
        <w:tc>
          <w:tcPr>
            <w:tcW w:w="1410" w:type="dxa"/>
            <w:tcBorders>
              <w:top w:val="single" w:sz="8" w:space="0" w:color="000000"/>
              <w:left w:val="nil"/>
              <w:bottom w:val="nil"/>
              <w:right w:val="nil"/>
            </w:tcBorders>
            <w:shd w:val="clear" w:color="auto" w:fill="auto"/>
            <w:tcMar>
              <w:top w:w="100" w:type="dxa"/>
              <w:left w:w="100" w:type="dxa"/>
              <w:bottom w:w="100" w:type="dxa"/>
              <w:right w:w="100" w:type="dxa"/>
            </w:tcMar>
          </w:tcPr>
          <w:p w14:paraId="7376CE52" w14:textId="77777777" w:rsidR="006F6AA8" w:rsidRDefault="006F6AA8">
            <w:pPr>
              <w:widowControl w:val="0"/>
              <w:pBdr>
                <w:top w:val="nil"/>
                <w:left w:val="nil"/>
                <w:bottom w:val="nil"/>
                <w:right w:val="nil"/>
                <w:between w:val="nil"/>
              </w:pBdr>
            </w:pPr>
          </w:p>
        </w:tc>
        <w:tc>
          <w:tcPr>
            <w:tcW w:w="1410" w:type="dxa"/>
            <w:tcBorders>
              <w:top w:val="single" w:sz="8" w:space="0" w:color="000000"/>
              <w:left w:val="nil"/>
              <w:bottom w:val="nil"/>
              <w:right w:val="nil"/>
            </w:tcBorders>
            <w:shd w:val="clear" w:color="auto" w:fill="auto"/>
            <w:tcMar>
              <w:top w:w="100" w:type="dxa"/>
              <w:left w:w="100" w:type="dxa"/>
              <w:bottom w:w="100" w:type="dxa"/>
              <w:right w:w="100" w:type="dxa"/>
            </w:tcMar>
          </w:tcPr>
          <w:p w14:paraId="2FD60B50" w14:textId="77777777" w:rsidR="006F6AA8" w:rsidRDefault="006F6AA8">
            <w:pPr>
              <w:widowControl w:val="0"/>
              <w:pBdr>
                <w:top w:val="nil"/>
                <w:left w:val="nil"/>
                <w:bottom w:val="nil"/>
                <w:right w:val="nil"/>
                <w:between w:val="nil"/>
              </w:pBdr>
            </w:pPr>
          </w:p>
        </w:tc>
        <w:tc>
          <w:tcPr>
            <w:tcW w:w="330" w:type="dxa"/>
            <w:tcBorders>
              <w:top w:val="single" w:sz="8" w:space="0" w:color="000000"/>
              <w:left w:val="nil"/>
              <w:bottom w:val="nil"/>
              <w:right w:val="nil"/>
            </w:tcBorders>
            <w:shd w:val="clear" w:color="auto" w:fill="auto"/>
            <w:tcMar>
              <w:top w:w="100" w:type="dxa"/>
              <w:left w:w="100" w:type="dxa"/>
              <w:bottom w:w="100" w:type="dxa"/>
              <w:right w:w="100" w:type="dxa"/>
            </w:tcMar>
          </w:tcPr>
          <w:p w14:paraId="417CC8B7" w14:textId="77777777" w:rsidR="006F6AA8" w:rsidRDefault="006F6AA8">
            <w:pPr>
              <w:widowControl w:val="0"/>
              <w:pBdr>
                <w:top w:val="nil"/>
                <w:left w:val="nil"/>
                <w:bottom w:val="nil"/>
                <w:right w:val="nil"/>
                <w:between w:val="nil"/>
              </w:pBdr>
            </w:pPr>
          </w:p>
        </w:tc>
        <w:tc>
          <w:tcPr>
            <w:tcW w:w="345" w:type="dxa"/>
            <w:tcBorders>
              <w:top w:val="single" w:sz="8" w:space="0" w:color="000000"/>
              <w:left w:val="nil"/>
              <w:bottom w:val="nil"/>
              <w:right w:val="nil"/>
            </w:tcBorders>
            <w:shd w:val="clear" w:color="auto" w:fill="auto"/>
            <w:tcMar>
              <w:top w:w="100" w:type="dxa"/>
              <w:left w:w="100" w:type="dxa"/>
              <w:bottom w:w="100" w:type="dxa"/>
              <w:right w:w="100" w:type="dxa"/>
            </w:tcMar>
          </w:tcPr>
          <w:p w14:paraId="6B2CE759" w14:textId="77777777" w:rsidR="006F6AA8" w:rsidRDefault="006F6AA8">
            <w:pPr>
              <w:widowControl w:val="0"/>
              <w:pBdr>
                <w:top w:val="nil"/>
                <w:left w:val="nil"/>
                <w:bottom w:val="nil"/>
                <w:right w:val="nil"/>
                <w:between w:val="nil"/>
              </w:pBdr>
            </w:pPr>
          </w:p>
        </w:tc>
      </w:tr>
    </w:tbl>
    <w:p w14:paraId="01A7BD81" w14:textId="77777777" w:rsidR="006F6AA8" w:rsidRDefault="00000000">
      <w:pPr>
        <w:pBdr>
          <w:bottom w:val="none" w:sz="0" w:space="12" w:color="auto"/>
        </w:pBdr>
        <w:rPr>
          <w:strike/>
          <w:color w:val="FF4B4B"/>
          <w:sz w:val="24"/>
          <w:szCs w:val="24"/>
        </w:rPr>
      </w:pPr>
      <w:r>
        <w:rPr>
          <w:strike/>
          <w:color w:val="FF4B4B"/>
          <w:sz w:val="24"/>
          <w:szCs w:val="24"/>
        </w:rPr>
        <w:t xml:space="preserve"> </w:t>
      </w:r>
    </w:p>
    <w:p w14:paraId="1B1DB038" w14:textId="77777777" w:rsidR="006F6AA8" w:rsidRDefault="00000000">
      <w:pPr>
        <w:pBdr>
          <w:bottom w:val="none" w:sz="0" w:space="12" w:color="auto"/>
        </w:pBdr>
        <w:rPr>
          <w:b/>
          <w:sz w:val="24"/>
          <w:szCs w:val="24"/>
        </w:rPr>
      </w:pPr>
      <w:r>
        <w:rPr>
          <w:b/>
          <w:sz w:val="24"/>
          <w:szCs w:val="24"/>
        </w:rPr>
        <w:lastRenderedPageBreak/>
        <w:t>HOW CAN YOU CONTROL COOKIES?</w:t>
      </w:r>
    </w:p>
    <w:p w14:paraId="5CFE0A38" w14:textId="77777777" w:rsidR="006F6AA8" w:rsidRDefault="00000000">
      <w:pPr>
        <w:pBdr>
          <w:bottom w:val="none" w:sz="0" w:space="12" w:color="auto"/>
        </w:pBdr>
        <w:rPr>
          <w:sz w:val="24"/>
          <w:szCs w:val="24"/>
        </w:rPr>
      </w:pPr>
      <w:r>
        <w:rPr>
          <w:sz w:val="24"/>
          <w:szCs w:val="24"/>
        </w:rPr>
        <w:t>You can control how we use cookies. You can still browse our Website if you disable cookies. However, you may not be able to use all of its functionalities.</w:t>
      </w:r>
    </w:p>
    <w:p w14:paraId="18DADC54" w14:textId="77777777" w:rsidR="006F6AA8" w:rsidRDefault="00000000">
      <w:pPr>
        <w:pBdr>
          <w:bottom w:val="none" w:sz="0" w:space="12" w:color="auto"/>
        </w:pBdr>
        <w:rPr>
          <w:sz w:val="24"/>
          <w:szCs w:val="24"/>
        </w:rPr>
      </w:pPr>
      <w:r>
        <w:rPr>
          <w:b/>
          <w:sz w:val="24"/>
          <w:szCs w:val="24"/>
        </w:rPr>
        <w:t xml:space="preserve">Browser settings. </w:t>
      </w:r>
      <w:r>
        <w:rPr>
          <w:sz w:val="24"/>
          <w:szCs w:val="24"/>
        </w:rPr>
        <w:t>If you want to disable the use of specific cookies or remove them at any time from your computer, you can disable or delete them using your browser. The following links contain instructions for disabling cookies:</w:t>
      </w:r>
    </w:p>
    <w:p w14:paraId="1F43335F" w14:textId="77777777" w:rsidR="006F6AA8" w:rsidRDefault="00000000">
      <w:pPr>
        <w:numPr>
          <w:ilvl w:val="0"/>
          <w:numId w:val="4"/>
        </w:numPr>
        <w:ind w:left="1440"/>
        <w:jc w:val="both"/>
      </w:pPr>
      <w:r>
        <w:t xml:space="preserve"> </w:t>
      </w:r>
      <w:hyperlink r:id="rId6">
        <w:r w:rsidR="006F6AA8">
          <w:rPr>
            <w:color w:val="1155CC"/>
            <w:sz w:val="24"/>
            <w:szCs w:val="24"/>
            <w:u w:val="single"/>
          </w:rPr>
          <w:t>Apple Safari</w:t>
        </w:r>
      </w:hyperlink>
    </w:p>
    <w:p w14:paraId="70168778" w14:textId="77777777" w:rsidR="006F6AA8" w:rsidRDefault="00000000">
      <w:pPr>
        <w:numPr>
          <w:ilvl w:val="0"/>
          <w:numId w:val="4"/>
        </w:numPr>
        <w:ind w:left="1440"/>
        <w:jc w:val="both"/>
      </w:pPr>
      <w:r>
        <w:t xml:space="preserve"> </w:t>
      </w:r>
      <w:hyperlink r:id="rId7">
        <w:r w:rsidR="006F6AA8">
          <w:rPr>
            <w:color w:val="1155CC"/>
            <w:sz w:val="24"/>
            <w:szCs w:val="24"/>
            <w:u w:val="single"/>
          </w:rPr>
          <w:t>Google Chrome</w:t>
        </w:r>
      </w:hyperlink>
    </w:p>
    <w:p w14:paraId="2B57FD22" w14:textId="77777777" w:rsidR="006F6AA8" w:rsidRDefault="00000000">
      <w:pPr>
        <w:numPr>
          <w:ilvl w:val="0"/>
          <w:numId w:val="4"/>
        </w:numPr>
        <w:ind w:left="1440"/>
        <w:jc w:val="both"/>
      </w:pPr>
      <w:r>
        <w:t xml:space="preserve"> </w:t>
      </w:r>
      <w:hyperlink r:id="rId8">
        <w:r w:rsidR="006F6AA8">
          <w:rPr>
            <w:color w:val="1155CC"/>
            <w:sz w:val="24"/>
            <w:szCs w:val="24"/>
            <w:u w:val="single"/>
          </w:rPr>
          <w:t>Microsoft Edge</w:t>
        </w:r>
      </w:hyperlink>
    </w:p>
    <w:p w14:paraId="6996C29D" w14:textId="77777777" w:rsidR="006F6AA8" w:rsidRDefault="00000000">
      <w:pPr>
        <w:numPr>
          <w:ilvl w:val="0"/>
          <w:numId w:val="4"/>
        </w:numPr>
        <w:ind w:left="1440"/>
        <w:jc w:val="both"/>
      </w:pPr>
      <w:r>
        <w:t xml:space="preserve"> </w:t>
      </w:r>
      <w:hyperlink r:id="rId9">
        <w:r w:rsidR="006F6AA8">
          <w:rPr>
            <w:color w:val="1155CC"/>
            <w:sz w:val="24"/>
            <w:szCs w:val="24"/>
            <w:u w:val="single"/>
          </w:rPr>
          <w:t>Microsoft Internet Explorer</w:t>
        </w:r>
      </w:hyperlink>
    </w:p>
    <w:p w14:paraId="57B4E2E4" w14:textId="77777777" w:rsidR="006F6AA8" w:rsidRDefault="00000000">
      <w:pPr>
        <w:numPr>
          <w:ilvl w:val="0"/>
          <w:numId w:val="4"/>
        </w:numPr>
        <w:ind w:left="1440"/>
        <w:jc w:val="both"/>
      </w:pPr>
      <w:r>
        <w:t xml:space="preserve"> </w:t>
      </w:r>
      <w:hyperlink r:id="rId10">
        <w:r w:rsidR="006F6AA8">
          <w:rPr>
            <w:color w:val="1155CC"/>
            <w:sz w:val="24"/>
            <w:szCs w:val="24"/>
            <w:u w:val="single"/>
          </w:rPr>
          <w:t>Mozilla Firefox</w:t>
        </w:r>
      </w:hyperlink>
    </w:p>
    <w:p w14:paraId="51712735" w14:textId="77777777" w:rsidR="006F6AA8" w:rsidRDefault="00000000">
      <w:pPr>
        <w:ind w:left="720"/>
        <w:jc w:val="both"/>
        <w:rPr>
          <w:color w:val="3C18C2"/>
          <w:sz w:val="24"/>
          <w:szCs w:val="24"/>
          <w:u w:val="single"/>
        </w:rPr>
      </w:pPr>
      <w:r>
        <w:rPr>
          <w:color w:val="3C18C2"/>
          <w:sz w:val="24"/>
          <w:szCs w:val="24"/>
          <w:u w:val="single"/>
        </w:rPr>
        <w:t xml:space="preserve"> </w:t>
      </w:r>
    </w:p>
    <w:p w14:paraId="7CFA090C" w14:textId="77777777" w:rsidR="006F6AA8" w:rsidRDefault="00000000">
      <w:pPr>
        <w:pBdr>
          <w:bottom w:val="none" w:sz="0" w:space="12" w:color="auto"/>
        </w:pBdr>
        <w:rPr>
          <w:color w:val="3C18C2"/>
          <w:sz w:val="24"/>
          <w:szCs w:val="24"/>
          <w:u w:val="single"/>
        </w:rPr>
      </w:pPr>
      <w:r>
        <w:rPr>
          <w:b/>
          <w:color w:val="3C18C2"/>
          <w:sz w:val="24"/>
          <w:szCs w:val="24"/>
          <w:u w:val="single"/>
        </w:rPr>
        <w:t>Google Analytics</w:t>
      </w:r>
      <w:r>
        <w:rPr>
          <w:color w:val="3C18C2"/>
          <w:sz w:val="24"/>
          <w:szCs w:val="24"/>
          <w:u w:val="single"/>
        </w:rPr>
        <w:t>. You can prevent Google Analytics from collecting your data by installing an opt-out plugin in your web browser using the following link:</w:t>
      </w:r>
      <w:hyperlink r:id="rId11">
        <w:r w:rsidR="006F6AA8">
          <w:rPr>
            <w:color w:val="1155CC"/>
            <w:sz w:val="24"/>
            <w:szCs w:val="24"/>
            <w:u w:val="single"/>
          </w:rPr>
          <w:t xml:space="preserve"> https://tools.google.com/dlpage/gaoptout/</w:t>
        </w:r>
      </w:hyperlink>
      <w:r>
        <w:rPr>
          <w:color w:val="3C18C2"/>
          <w:sz w:val="24"/>
          <w:szCs w:val="24"/>
          <w:u w:val="single"/>
        </w:rPr>
        <w:t>.</w:t>
      </w:r>
    </w:p>
    <w:p w14:paraId="1F3A07AC" w14:textId="77777777" w:rsidR="006F6AA8" w:rsidRDefault="006F6AA8">
      <w:pPr>
        <w:pBdr>
          <w:bottom w:val="none" w:sz="0" w:space="12" w:color="auto"/>
        </w:pBdr>
        <w:rPr>
          <w:color w:val="3C18C2"/>
          <w:sz w:val="24"/>
          <w:szCs w:val="24"/>
          <w:u w:val="single"/>
        </w:rPr>
      </w:pPr>
    </w:p>
    <w:p w14:paraId="10452422" w14:textId="77777777" w:rsidR="006F6AA8" w:rsidRDefault="00000000">
      <w:pPr>
        <w:pBdr>
          <w:bottom w:val="none" w:sz="0" w:space="12" w:color="auto"/>
        </w:pBdr>
        <w:rPr>
          <w:sz w:val="24"/>
          <w:szCs w:val="24"/>
        </w:rPr>
      </w:pPr>
      <w:r>
        <w:rPr>
          <w:b/>
          <w:color w:val="3C18C2"/>
          <w:sz w:val="24"/>
          <w:szCs w:val="24"/>
          <w:u w:val="single"/>
        </w:rPr>
        <w:t>Do Not Track</w:t>
      </w:r>
      <w:r>
        <w:rPr>
          <w:rFonts w:ascii="Times New Roman" w:eastAsia="Times New Roman" w:hAnsi="Times New Roman" w:cs="Times New Roman"/>
          <w:color w:val="3C18C2"/>
          <w:sz w:val="16"/>
          <w:szCs w:val="16"/>
        </w:rPr>
        <w:t xml:space="preserve"> </w:t>
      </w:r>
      <w:r>
        <w:rPr>
          <w:sz w:val="24"/>
          <w:szCs w:val="24"/>
        </w:rPr>
        <w:t>Web browsers and other technologies you may use to access the Website may include a Do-Not-Track (“DNT”) feature or setting you can activate to signal your privacy preference not to have data about your online browsing activities monitored and collected. Currently, no uniform technology standard for recognizing and implementing DNT signals has been finalized. As a result, we do not currently respond to DNT browser signals.</w:t>
      </w:r>
    </w:p>
    <w:p w14:paraId="4787ED3D" w14:textId="77777777" w:rsidR="006F6AA8" w:rsidRDefault="006F6AA8">
      <w:pPr>
        <w:pBdr>
          <w:bottom w:val="none" w:sz="0" w:space="12" w:color="auto"/>
        </w:pBdr>
        <w:rPr>
          <w:sz w:val="24"/>
          <w:szCs w:val="24"/>
        </w:rPr>
      </w:pPr>
    </w:p>
    <w:p w14:paraId="44A5228A" w14:textId="77777777" w:rsidR="006F6AA8" w:rsidRDefault="00000000">
      <w:pPr>
        <w:pBdr>
          <w:bottom w:val="none" w:sz="0" w:space="12" w:color="auto"/>
        </w:pBdr>
        <w:rPr>
          <w:b/>
          <w:sz w:val="24"/>
          <w:szCs w:val="24"/>
        </w:rPr>
      </w:pPr>
      <w:r>
        <w:rPr>
          <w:b/>
          <w:sz w:val="24"/>
          <w:szCs w:val="24"/>
        </w:rPr>
        <w:t>CHANGES TO THIS COOKIE POLICY</w:t>
      </w:r>
    </w:p>
    <w:p w14:paraId="0E2AD8C2" w14:textId="77777777" w:rsidR="006F6AA8" w:rsidRDefault="00000000">
      <w:pPr>
        <w:pBdr>
          <w:bottom w:val="none" w:sz="0" w:space="12" w:color="auto"/>
        </w:pBdr>
        <w:rPr>
          <w:sz w:val="24"/>
          <w:szCs w:val="24"/>
        </w:rPr>
      </w:pPr>
      <w:r>
        <w:rPr>
          <w:sz w:val="24"/>
          <w:szCs w:val="24"/>
        </w:rPr>
        <w:t>This Cookie Policy may be amended from time to time at our sole discretion. Any and all changes to this Cookie Policy will be reflected here and the date of the latest version of the Cookie Policy will be stated at the top of this Website. Any material changes to this Cookie Policy will be communicated on this Website.</w:t>
      </w:r>
    </w:p>
    <w:p w14:paraId="1CCA4F0A" w14:textId="77777777" w:rsidR="006F6AA8" w:rsidRDefault="006F6AA8">
      <w:pPr>
        <w:pBdr>
          <w:bottom w:val="none" w:sz="0" w:space="12" w:color="auto"/>
        </w:pBdr>
        <w:rPr>
          <w:sz w:val="24"/>
          <w:szCs w:val="24"/>
        </w:rPr>
      </w:pPr>
    </w:p>
    <w:p w14:paraId="1846EDD4" w14:textId="77777777" w:rsidR="006F6AA8" w:rsidRDefault="00000000">
      <w:pPr>
        <w:pBdr>
          <w:bottom w:val="none" w:sz="0" w:space="12" w:color="auto"/>
        </w:pBdr>
        <w:rPr>
          <w:b/>
          <w:sz w:val="24"/>
          <w:szCs w:val="24"/>
        </w:rPr>
      </w:pPr>
      <w:r>
        <w:rPr>
          <w:b/>
          <w:sz w:val="24"/>
          <w:szCs w:val="24"/>
        </w:rPr>
        <w:t>HOW CAN YOU CONTACT US?</w:t>
      </w:r>
    </w:p>
    <w:p w14:paraId="741EA485" w14:textId="3F846369" w:rsidR="006F6AA8" w:rsidRDefault="00000000">
      <w:pPr>
        <w:jc w:val="both"/>
        <w:rPr>
          <w:sz w:val="24"/>
          <w:szCs w:val="24"/>
        </w:rPr>
      </w:pPr>
      <w:r>
        <w:rPr>
          <w:sz w:val="24"/>
          <w:szCs w:val="24"/>
        </w:rPr>
        <w:t xml:space="preserve">For more information on our privacy practices, please see our Privacy Policy at </w:t>
      </w:r>
      <w:hyperlink r:id="rId12" w:history="1">
        <w:r w:rsidR="001A7AB5" w:rsidRPr="002A7877">
          <w:rPr>
            <w:rStyle w:val="Hyperlink"/>
            <w:sz w:val="24"/>
            <w:szCs w:val="24"/>
          </w:rPr>
          <w:t>https://invisiongroup.io/privacy-policy</w:t>
        </w:r>
      </w:hyperlink>
      <w:r>
        <w:rPr>
          <w:sz w:val="24"/>
          <w:szCs w:val="24"/>
        </w:rPr>
        <w:t xml:space="preserve">. If you have any questions regarding our Cookie Policy, please contact us at </w:t>
      </w:r>
      <w:r w:rsidR="001A7AB5">
        <w:rPr>
          <w:sz w:val="24"/>
          <w:szCs w:val="24"/>
        </w:rPr>
        <w:t>support@invisiongroup</w:t>
      </w:r>
      <w:r>
        <w:rPr>
          <w:sz w:val="24"/>
          <w:szCs w:val="24"/>
        </w:rPr>
        <w:t>.io.</w:t>
      </w:r>
    </w:p>
    <w:p w14:paraId="569A7F98" w14:textId="77777777" w:rsidR="006F6AA8" w:rsidRDefault="006F6AA8"/>
    <w:sectPr w:rsidR="006F6A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2C3B"/>
    <w:multiLevelType w:val="multilevel"/>
    <w:tmpl w:val="1D3CD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8D0D06"/>
    <w:multiLevelType w:val="multilevel"/>
    <w:tmpl w:val="BCAC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1D072B"/>
    <w:multiLevelType w:val="multilevel"/>
    <w:tmpl w:val="5CBAB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04405F"/>
    <w:multiLevelType w:val="multilevel"/>
    <w:tmpl w:val="97BC8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9855831">
    <w:abstractNumId w:val="3"/>
  </w:num>
  <w:num w:numId="2" w16cid:durableId="1745179248">
    <w:abstractNumId w:val="0"/>
  </w:num>
  <w:num w:numId="3" w16cid:durableId="1048071868">
    <w:abstractNumId w:val="1"/>
  </w:num>
  <w:num w:numId="4" w16cid:durableId="1383167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A8"/>
    <w:rsid w:val="00003B16"/>
    <w:rsid w:val="001A7AB5"/>
    <w:rsid w:val="003145A0"/>
    <w:rsid w:val="006F6AA8"/>
    <w:rsid w:val="007748AA"/>
    <w:rsid w:val="009426DC"/>
    <w:rsid w:val="00E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21691"/>
  <w15:docId w15:val="{7A5CDEA1-F8F4-ED46-AFD5-7BE05232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A7AB5"/>
    <w:rPr>
      <w:color w:val="0000FF" w:themeColor="hyperlink"/>
      <w:u w:val="single"/>
    </w:rPr>
  </w:style>
  <w:style w:type="character" w:styleId="UnresolvedMention">
    <w:name w:val="Unresolved Mention"/>
    <w:basedOn w:val="DefaultParagraphFont"/>
    <w:uiPriority w:val="99"/>
    <w:semiHidden/>
    <w:unhideWhenUsed/>
    <w:rsid w:val="001A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pport.microsoft.com/en-us/help/4027947/microsoft-edge-delete-cook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ccounts/answer/61416?co=GENIE.Platform%3DDesktop&amp;hl=en" TargetMode="External"/><Relationship Id="rId12" Type="http://schemas.openxmlformats.org/officeDocument/2006/relationships/hyperlink" Target="https://invisiongroup.io/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apple.com/en-gb/guide/safari/sfri11471/mac" TargetMode="External"/><Relationship Id="rId11" Type="http://schemas.openxmlformats.org/officeDocument/2006/relationships/hyperlink" Target="https://tools.google.com/dlpage/gaoptout/" TargetMode="External"/><Relationship Id="rId5" Type="http://schemas.openxmlformats.org/officeDocument/2006/relationships/hyperlink" Target="file:///Users/jamesbitonti/Downloads/getliquid.io" TargetMode="External"/><Relationship Id="rId10" Type="http://schemas.openxmlformats.org/officeDocument/2006/relationships/hyperlink" Target="https://support.mozilla.org/kb/enable-and-disable-cookies-website-preferences" TargetMode="External"/><Relationship Id="rId4" Type="http://schemas.openxmlformats.org/officeDocument/2006/relationships/webSettings" Target="webSettings.xml"/><Relationship Id="rId9" Type="http://schemas.openxmlformats.org/officeDocument/2006/relationships/hyperlink" Target="https://support.microsoft.com/en-us/help/17442/windows-internet-explorer-delete-manage-cook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jbitonti@jab-us.com</cp:lastModifiedBy>
  <cp:revision>2</cp:revision>
  <dcterms:created xsi:type="dcterms:W3CDTF">2025-03-01T01:05:00Z</dcterms:created>
  <dcterms:modified xsi:type="dcterms:W3CDTF">2025-03-01T01:05:00Z</dcterms:modified>
</cp:coreProperties>
</file>